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Measurement software calibration and use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 Prepare microscope, calipers, measurement software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Calipers can not be tilted (you can choose your own reference)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119120" cy="4161155"/>
            <wp:effectExtent l="0" t="0" r="5080" b="10795"/>
            <wp:docPr id="9" name="图片 3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0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19120" cy="4161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 Calibration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1）Measure the distance of 1mm caliper on the chart as follows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6635115" cy="3599180"/>
            <wp:effectExtent l="0" t="0" r="13335" b="127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359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1323975" cy="4007485"/>
            <wp:effectExtent l="0" t="0" r="9525" b="12065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00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Bottom right corner Select Calibration Management --- Name it. For example, name it as 1.</w:t>
      </w:r>
    </w:p>
    <w:p>
      <w:pPr>
        <w:numPr>
          <w:numId w:val="0"/>
        </w:numPr>
        <w:rPr>
          <w:rFonts w:hint="eastAsia"/>
          <w:lang w:val="en-US" w:eastAsia="zh-CN"/>
        </w:rPr>
      </w:pPr>
    </w:p>
    <w:p>
      <w:pPr>
        <w:numPr>
          <w:numId w:val="0"/>
        </w:numPr>
        <w:rPr>
          <w:rFonts w:hint="eastAsia"/>
          <w:lang w:val="en-US" w:eastAsia="zh-CN"/>
        </w:rPr>
      </w:pP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3）Double click [CALIBRATION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As shown in the figure, the previous measurement value, has been calibrated to the actual distance of 1mm.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1552575" cy="4605020"/>
            <wp:effectExtent l="0" t="0" r="9525" b="5080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460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6635115" cy="3616325"/>
            <wp:effectExtent l="0" t="0" r="13335" b="3175"/>
            <wp:docPr id="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361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3.After the calibration is established, you can start the actual measurement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Note: After the calibration is established, the measurement process, you can not adjust the focus (that is, you can not rotate the focus ring, you can lift the height.)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Reason: The data measured at the same magnification is valid, if you adjust the focus ring, the magnification will change, different magnification, the measurement value will be inaccurate]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After calibration, you can remove the calipers, the items to be observed into the measurement area for measurement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="210" w:leftChars="0"/>
        <w:rPr>
          <w:rFonts w:ascii="宋体" w:hAnsi="宋体" w:eastAsia="宋体" w:cs="宋体"/>
          <w:sz w:val="24"/>
          <w:szCs w:val="24"/>
        </w:rPr>
      </w:pPr>
    </w:p>
    <w:p>
      <w:pPr>
        <w:numPr>
          <w:ilvl w:val="0"/>
          <w:numId w:val="0"/>
        </w:numPr>
        <w:ind w:left="210" w:leftChars="0"/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3649345" cy="4869815"/>
            <wp:effectExtent l="0" t="0" r="8255" b="6985"/>
            <wp:docPr id="11" name="图片 3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8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49345" cy="486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31940" cy="3596005"/>
            <wp:effectExtent l="0" t="0" r="16510" b="4445"/>
            <wp:docPr id="10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1940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left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As shown above, rectangle measurement (length, width, perimeter, area)</w:t>
      </w: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77BF10"/>
    <w:multiLevelType w:val="singleLevel"/>
    <w:tmpl w:val="7A77BF10"/>
    <w:lvl w:ilvl="0" w:tentative="0">
      <w:start w:val="2"/>
      <w:numFmt w:val="decimal"/>
      <w:suff w:val="nothing"/>
      <w:lvlText w:val="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116B4B"/>
    <w:rsid w:val="38982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2021-07-07T01:59:00Z</dcterms:created>
  <dc:creator>HP</dc:creator>
  <cp:lastModifiedBy>王成朗kurosh</cp:lastModifiedBy>
  <dcterms:modified xsi:type="dcterms:W3CDTF">2021-07-07T05:54:01Z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60AA8FB7202B41DCB51AA90FA5809579</vt:lpwstr>
  </property>
</Properties>
</file>